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CB8C" w14:textId="0B7362E5" w:rsidR="007837D6" w:rsidRDefault="007837D6" w:rsidP="007837D6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34F7AE6B" wp14:editId="2B7CA152">
            <wp:simplePos x="0" y="0"/>
            <wp:positionH relativeFrom="column">
              <wp:posOffset>42987</wp:posOffset>
            </wp:positionH>
            <wp:positionV relativeFrom="paragraph">
              <wp:posOffset>-10905</wp:posOffset>
            </wp:positionV>
            <wp:extent cx="548640" cy="480060"/>
            <wp:effectExtent l="0" t="0" r="3810" b="0"/>
            <wp:wrapNone/>
            <wp:docPr id="1378872964" name="Picture 13788729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Radio Program Review </w:t>
      </w:r>
      <w:r>
        <w:rPr>
          <w:b/>
          <w:sz w:val="32"/>
        </w:rPr>
        <w:t>– Dispatch Center</w:t>
      </w:r>
    </w:p>
    <w:p w14:paraId="46FB655F" w14:textId="3AB90E67" w:rsidR="007837D6" w:rsidRPr="003A5DF9" w:rsidRDefault="00F677CA" w:rsidP="007837D6">
      <w:pPr>
        <w:spacing w:after="120"/>
        <w:ind w:left="1710"/>
        <w:rPr>
          <w:b/>
          <w:sz w:val="28"/>
        </w:rPr>
      </w:pPr>
      <w:r>
        <w:rPr>
          <w:b/>
          <w:sz w:val="32"/>
        </w:rPr>
        <w:t>C</w:t>
      </w:r>
      <w:r w:rsidR="00E8568C">
        <w:rPr>
          <w:b/>
          <w:sz w:val="32"/>
        </w:rPr>
        <w:t>h</w:t>
      </w:r>
      <w:r w:rsidR="007837D6" w:rsidRPr="003E67E5">
        <w:rPr>
          <w:b/>
          <w:sz w:val="28"/>
        </w:rPr>
        <w:t>ecklis</w:t>
      </w:r>
      <w:r w:rsidR="007837D6" w:rsidRPr="003A5DF9">
        <w:rPr>
          <w:b/>
          <w:sz w:val="28"/>
        </w:rPr>
        <w:t>t #</w:t>
      </w:r>
      <w:r w:rsidR="007837D6">
        <w:rPr>
          <w:b/>
          <w:sz w:val="28"/>
        </w:rPr>
        <w:t>6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6F78A17B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2A3B377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3CCBBF5A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0C259FE" w14:textId="77777777" w:rsidTr="001D7CBF">
        <w:trPr>
          <w:jc w:val="center"/>
        </w:trPr>
        <w:tc>
          <w:tcPr>
            <w:tcW w:w="1530" w:type="dxa"/>
          </w:tcPr>
          <w:p w14:paraId="01D7D7F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5084979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09B93211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E9EECEB" w14:textId="77777777" w:rsidTr="001D7CBF">
        <w:trPr>
          <w:jc w:val="center"/>
        </w:trPr>
        <w:tc>
          <w:tcPr>
            <w:tcW w:w="1530" w:type="dxa"/>
          </w:tcPr>
          <w:p w14:paraId="5B03385E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59658D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3DB497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1AB82B5" w14:textId="77777777" w:rsidTr="001D7CBF">
        <w:trPr>
          <w:jc w:val="center"/>
        </w:trPr>
        <w:tc>
          <w:tcPr>
            <w:tcW w:w="1530" w:type="dxa"/>
          </w:tcPr>
          <w:p w14:paraId="11F3C92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0792946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5331342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BC223DC" w14:textId="1178A69D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 xml:space="preserve">For the National </w:t>
      </w:r>
      <w:r w:rsidR="0067633C">
        <w:rPr>
          <w:b/>
          <w:szCs w:val="20"/>
        </w:rPr>
        <w:t xml:space="preserve">Radio </w:t>
      </w:r>
      <w:r w:rsidRPr="00B635B3">
        <w:rPr>
          <w:b/>
          <w:szCs w:val="20"/>
        </w:rPr>
        <w:t>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7AF5330F" w14:textId="77777777" w:rsidTr="00893E1C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71E67B0C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20B6A2E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55FA0199" w14:textId="77777777" w:rsidTr="00250F88">
        <w:trPr>
          <w:jc w:val="center"/>
        </w:trPr>
        <w:tc>
          <w:tcPr>
            <w:tcW w:w="1514" w:type="dxa"/>
          </w:tcPr>
          <w:p w14:paraId="2BB4CA2D" w14:textId="42C1AFD2" w:rsidR="00453242" w:rsidRPr="00B635B3" w:rsidRDefault="00556F52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51BCE069" w14:textId="4047FFF9" w:rsidR="00453242" w:rsidRPr="004F53D6" w:rsidRDefault="007D0299" w:rsidP="00A70EF6">
            <w:pPr>
              <w:rPr>
                <w:color w:val="000000"/>
                <w:szCs w:val="20"/>
              </w:rPr>
            </w:pPr>
            <w:hyperlink r:id="rId12" w:history="1">
              <w:r w:rsidRPr="007D0299">
                <w:rPr>
                  <w:rStyle w:val="Hyperlink"/>
                  <w:i/>
                  <w:iCs/>
                  <w:szCs w:val="20"/>
                </w:rPr>
                <w:t>Interagency Standards for Fire and Fire Aviation Operations</w:t>
              </w:r>
            </w:hyperlink>
            <w:r w:rsidR="004F53D6">
              <w:rPr>
                <w:i/>
                <w:iCs/>
                <w:color w:val="000000"/>
                <w:szCs w:val="20"/>
              </w:rPr>
              <w:t xml:space="preserve">, </w:t>
            </w:r>
            <w:r w:rsidR="004F53D6">
              <w:rPr>
                <w:color w:val="000000"/>
                <w:szCs w:val="20"/>
              </w:rPr>
              <w:t>continuity of operations plan</w:t>
            </w:r>
          </w:p>
        </w:tc>
      </w:tr>
      <w:tr w:rsidR="007D0299" w:rsidRPr="00B635B3" w14:paraId="5A2478F3" w14:textId="77777777" w:rsidTr="00250F88">
        <w:trPr>
          <w:jc w:val="center"/>
        </w:trPr>
        <w:tc>
          <w:tcPr>
            <w:tcW w:w="1514" w:type="dxa"/>
          </w:tcPr>
          <w:p w14:paraId="731C222C" w14:textId="3A9BA166" w:rsidR="007D0299" w:rsidRPr="00B635B3" w:rsidRDefault="007D0299" w:rsidP="007D029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</w:t>
            </w:r>
            <w:r w:rsidR="003B03FB">
              <w:rPr>
                <w:szCs w:val="20"/>
              </w:rPr>
              <w:t xml:space="preserve"> </w:t>
            </w:r>
            <w:r>
              <w:rPr>
                <w:szCs w:val="20"/>
              </w:rPr>
              <w:t>6, 8</w:t>
            </w:r>
          </w:p>
        </w:tc>
        <w:tc>
          <w:tcPr>
            <w:tcW w:w="8566" w:type="dxa"/>
          </w:tcPr>
          <w:p w14:paraId="1957D8CA" w14:textId="7E53F956" w:rsidR="007D0299" w:rsidRPr="00E8568C" w:rsidRDefault="007D0299" w:rsidP="007D0299">
            <w:pPr>
              <w:rPr>
                <w:i/>
                <w:iCs/>
                <w:color w:val="000000"/>
                <w:szCs w:val="20"/>
              </w:rPr>
            </w:pPr>
            <w:r w:rsidRPr="000B4715">
              <w:rPr>
                <w:rFonts w:eastAsia="Times New Roman" w:cs="Times New Roman"/>
                <w:i/>
                <w:iCs/>
                <w:color w:val="0070C0"/>
                <w:szCs w:val="20"/>
                <w:u w:val="single"/>
              </w:rPr>
              <w:t xml:space="preserve">MS </w:t>
            </w:r>
            <w:hyperlink r:id="rId13">
              <w:r w:rsidRPr="000B4715">
                <w:rPr>
                  <w:rStyle w:val="Hyperlink"/>
                  <w:rFonts w:eastAsia="Times New Roman" w:cs="Times New Roman"/>
                  <w:i/>
                  <w:iCs/>
                  <w:color w:val="0070C0"/>
                  <w:szCs w:val="20"/>
                </w:rPr>
                <w:t>1292, Radio Communications Manual</w:t>
              </w:r>
            </w:hyperlink>
          </w:p>
        </w:tc>
      </w:tr>
    </w:tbl>
    <w:p w14:paraId="7A818E87" w14:textId="3E343A54" w:rsidR="0067633C" w:rsidRDefault="0067633C" w:rsidP="009B57AA">
      <w:pPr>
        <w:spacing w:before="120"/>
        <w:rPr>
          <w:b/>
          <w:szCs w:val="20"/>
        </w:rPr>
      </w:pPr>
      <w:r>
        <w:rPr>
          <w:b/>
          <w:szCs w:val="20"/>
        </w:rPr>
        <w:t>DISPATCH CENTER</w:t>
      </w:r>
      <w:r w:rsidR="00CD3692">
        <w:rPr>
          <w:b/>
          <w:szCs w:val="20"/>
        </w:rPr>
        <w:t xml:space="preserve"> MANAGERS, DISPATCHERS</w:t>
      </w:r>
    </w:p>
    <w:p w14:paraId="245BA779" w14:textId="1D785D75" w:rsidR="0067633C" w:rsidRPr="0067633C" w:rsidRDefault="0067633C" w:rsidP="009B57AA">
      <w:pPr>
        <w:spacing w:before="120"/>
        <w:rPr>
          <w:bCs/>
          <w:szCs w:val="20"/>
        </w:rPr>
      </w:pPr>
      <w:r w:rsidRPr="0067633C">
        <w:rPr>
          <w:bCs/>
          <w:szCs w:val="20"/>
        </w:rPr>
        <w:t>Objective: to identify shortfalls – requirements vs equipment/service/support provided.</w:t>
      </w:r>
    </w:p>
    <w:p w14:paraId="1517D7CA" w14:textId="77777777" w:rsidR="00F14EDD" w:rsidRPr="00697F70" w:rsidRDefault="00F14EDD" w:rsidP="00F14EDD">
      <w:pPr>
        <w:spacing w:before="120"/>
        <w:rPr>
          <w:b/>
          <w:szCs w:val="20"/>
        </w:rPr>
      </w:pPr>
      <w:r w:rsidRPr="00697F70">
        <w:rPr>
          <w:b/>
          <w:szCs w:val="20"/>
        </w:rPr>
        <w:t xml:space="preserve">Key Code: </w:t>
      </w:r>
      <w:r>
        <w:rPr>
          <w:b/>
          <w:szCs w:val="20"/>
        </w:rPr>
        <w:tab/>
        <w:t>Y= Yes</w:t>
      </w:r>
      <w:r>
        <w:rPr>
          <w:b/>
          <w:szCs w:val="20"/>
        </w:rPr>
        <w:tab/>
      </w:r>
      <w:r>
        <w:rPr>
          <w:b/>
          <w:szCs w:val="20"/>
        </w:rPr>
        <w:tab/>
        <w:t>N=No</w:t>
      </w:r>
      <w:r>
        <w:rPr>
          <w:b/>
          <w:szCs w:val="20"/>
        </w:rPr>
        <w:tab/>
      </w:r>
      <w:r>
        <w:rPr>
          <w:b/>
          <w:szCs w:val="20"/>
        </w:rPr>
        <w:tab/>
        <w:t>NR=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D1C1870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4664C3BD" w14:textId="77777777" w:rsidR="0024060C" w:rsidRPr="00B635B3" w:rsidRDefault="0024060C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22B601C7" w14:textId="77777777" w:rsidR="0024060C" w:rsidRPr="00B635B3" w:rsidRDefault="0024060C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40C1959A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3B6EFA26" w14:textId="3C8CEDDD" w:rsidR="0024060C" w:rsidRPr="00B635B3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B7F48E4" w14:textId="77777777" w:rsidR="0024060C" w:rsidRPr="00B635B3" w:rsidRDefault="0024060C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874ACE" w:rsidRPr="00B635B3" w14:paraId="6707FAFD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7BB9117" w14:textId="4C6E64FD" w:rsidR="00874ACE" w:rsidRDefault="00A917B4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71BA1DFB" w14:textId="77777777" w:rsidR="008B6314" w:rsidRDefault="00054A8B" w:rsidP="008B631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current c</w:t>
            </w:r>
            <w:r w:rsidR="00A91FBD">
              <w:rPr>
                <w:color w:val="000000"/>
                <w:szCs w:val="20"/>
              </w:rPr>
              <w:t>ontinuity</w:t>
            </w:r>
            <w:r w:rsidR="00874ACE">
              <w:rPr>
                <w:color w:val="000000"/>
                <w:szCs w:val="20"/>
              </w:rPr>
              <w:t xml:space="preserve"> of </w:t>
            </w:r>
            <w:r>
              <w:rPr>
                <w:color w:val="000000"/>
                <w:szCs w:val="20"/>
              </w:rPr>
              <w:t>o</w:t>
            </w:r>
            <w:r w:rsidR="00874ACE">
              <w:rPr>
                <w:color w:val="000000"/>
                <w:szCs w:val="20"/>
              </w:rPr>
              <w:t xml:space="preserve">perations </w:t>
            </w:r>
            <w:r>
              <w:rPr>
                <w:color w:val="000000"/>
                <w:szCs w:val="20"/>
              </w:rPr>
              <w:t>p</w:t>
            </w:r>
            <w:r w:rsidR="00874ACE">
              <w:rPr>
                <w:color w:val="000000"/>
                <w:szCs w:val="20"/>
              </w:rPr>
              <w:t>lan (COOP</w:t>
            </w:r>
            <w:r w:rsidR="008B6314">
              <w:rPr>
                <w:color w:val="000000"/>
                <w:szCs w:val="20"/>
              </w:rPr>
              <w:t>) is in place, and identifies:</w:t>
            </w:r>
          </w:p>
          <w:p w14:paraId="0C1D257E" w14:textId="3812F77D" w:rsidR="00874ACE" w:rsidRDefault="00874ACE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E8568C">
              <w:rPr>
                <w:i/>
                <w:iCs/>
                <w:color w:val="000000"/>
                <w:szCs w:val="20"/>
              </w:rPr>
              <w:t xml:space="preserve">Interagency Standards for Fire and Fire Aviation Operations, </w:t>
            </w:r>
            <w:proofErr w:type="spellStart"/>
            <w:r w:rsidR="00E8568C">
              <w:rPr>
                <w:i/>
                <w:iCs/>
                <w:color w:val="000000"/>
                <w:szCs w:val="20"/>
              </w:rPr>
              <w:t>c</w:t>
            </w:r>
            <w:r>
              <w:rPr>
                <w:i/>
                <w:iCs/>
                <w:color w:val="000000"/>
                <w:szCs w:val="20"/>
              </w:rPr>
              <w:t>h</w:t>
            </w:r>
            <w:r w:rsidR="00E8568C">
              <w:rPr>
                <w:i/>
                <w:iCs/>
                <w:color w:val="000000"/>
                <w:szCs w:val="20"/>
              </w:rPr>
              <w:t>.</w:t>
            </w:r>
            <w:proofErr w:type="spellEnd"/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E8568C">
              <w:rPr>
                <w:i/>
                <w:iCs/>
                <w:color w:val="000000"/>
                <w:szCs w:val="20"/>
              </w:rPr>
              <w:t>1</w:t>
            </w:r>
            <w:r>
              <w:rPr>
                <w:i/>
                <w:iCs/>
                <w:color w:val="000000"/>
                <w:szCs w:val="20"/>
              </w:rPr>
              <w:t>9]</w:t>
            </w:r>
          </w:p>
        </w:tc>
        <w:tc>
          <w:tcPr>
            <w:tcW w:w="1229" w:type="dxa"/>
          </w:tcPr>
          <w:p w14:paraId="5533F743" w14:textId="77777777" w:rsidR="00874ACE" w:rsidRDefault="00874ACE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5A1B0C9" w14:textId="77777777" w:rsidR="00874ACE" w:rsidRDefault="00874ACE" w:rsidP="00B66128">
            <w:pPr>
              <w:rPr>
                <w:szCs w:val="20"/>
              </w:rPr>
            </w:pPr>
          </w:p>
        </w:tc>
      </w:tr>
      <w:tr w:rsidR="00E8568C" w:rsidRPr="00B635B3" w14:paraId="20E3580A" w14:textId="77777777" w:rsidTr="0016368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34B24C" w14:textId="77777777" w:rsidR="00E8568C" w:rsidRDefault="00E8568C" w:rsidP="00E8568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A8E726" w14:textId="6090C78F" w:rsidR="00E8568C" w:rsidRPr="00F11D8E" w:rsidRDefault="00E8568C" w:rsidP="003B03FB">
            <w:pPr>
              <w:pStyle w:val="ListParagraph"/>
              <w:ind w:left="720"/>
              <w:rPr>
                <w:color w:val="000000"/>
                <w:szCs w:val="20"/>
              </w:rPr>
            </w:pPr>
            <w:r w:rsidRPr="00F11D8E">
              <w:rPr>
                <w:color w:val="000000"/>
                <w:szCs w:val="20"/>
              </w:rPr>
              <w:t xml:space="preserve">Centers required to maintain communication with resources or aircraft </w:t>
            </w:r>
            <w:r w:rsidRPr="009241C7">
              <w:t>identifies procedures to maintain and/or transfer communications in the event of a possible loss of radios and/or telecommunications equipment.</w:t>
            </w:r>
          </w:p>
        </w:tc>
        <w:sdt>
          <w:sdtPr>
            <w:rPr>
              <w:szCs w:val="20"/>
            </w:rPr>
            <w:id w:val="1579085372"/>
            <w:placeholder>
              <w:docPart w:val="1A23CDDCCC964B47BABB25CB58DEE5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2B878F7" w14:textId="217862C8" w:rsidR="00E8568C" w:rsidRPr="00B635B3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05859A" w14:textId="77777777" w:rsidR="00E8568C" w:rsidRPr="00B635B3" w:rsidRDefault="00E8568C" w:rsidP="00E8568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8568C" w:rsidRPr="00D60469" w14:paraId="70BCD25B" w14:textId="77777777" w:rsidTr="007B61C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D75F88D" w14:textId="261AFAC2" w:rsidR="00E8568C" w:rsidRPr="00D60469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1CD3109" w14:textId="2E6A10C8" w:rsidR="00E8568C" w:rsidRDefault="00E8568C" w:rsidP="00E8568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communication system and equipment meets operational needs.</w:t>
            </w:r>
          </w:p>
          <w:p w14:paraId="07DEEAC2" w14:textId="352E264F" w:rsidR="00E8568C" w:rsidRPr="00D60469" w:rsidRDefault="00E8568C" w:rsidP="00E8568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Interagency Standards for Fire and Fire Aviation Operations</w:t>
            </w:r>
            <w:r>
              <w:rPr>
                <w:i/>
                <w:iCs/>
                <w:color w:val="000000"/>
                <w:szCs w:val="20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Cs w:val="20"/>
              </w:rPr>
              <w:t>ch.</w:t>
            </w:r>
            <w:proofErr w:type="spellEnd"/>
            <w:r>
              <w:rPr>
                <w:i/>
                <w:iCs/>
                <w:color w:val="000000"/>
                <w:szCs w:val="20"/>
              </w:rPr>
              <w:t xml:space="preserve"> 15, and </w:t>
            </w:r>
            <w:proofErr w:type="spellStart"/>
            <w:r>
              <w:rPr>
                <w:i/>
                <w:iCs/>
                <w:color w:val="000000"/>
                <w:szCs w:val="20"/>
              </w:rPr>
              <w:t>ch.</w:t>
            </w:r>
            <w:proofErr w:type="spellEnd"/>
            <w:r>
              <w:rPr>
                <w:i/>
                <w:iCs/>
                <w:color w:val="000000"/>
                <w:szCs w:val="20"/>
              </w:rPr>
              <w:t xml:space="preserve"> 19]</w:t>
            </w:r>
          </w:p>
        </w:tc>
        <w:tc>
          <w:tcPr>
            <w:tcW w:w="1229" w:type="dxa"/>
          </w:tcPr>
          <w:p w14:paraId="0DE0C8B4" w14:textId="594B14B1" w:rsidR="00E8568C" w:rsidRPr="00D60469" w:rsidRDefault="00E8568C" w:rsidP="00E8568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3806C06" w14:textId="6B272DEB" w:rsidR="00E8568C" w:rsidRPr="00D60469" w:rsidRDefault="00E8568C" w:rsidP="00E8568C">
            <w:pPr>
              <w:rPr>
                <w:szCs w:val="20"/>
              </w:rPr>
            </w:pPr>
          </w:p>
        </w:tc>
      </w:tr>
      <w:tr w:rsidR="00E8568C" w:rsidRPr="00D60469" w14:paraId="5E4A4FC5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DEE565" w14:textId="77777777" w:rsidR="00E8568C" w:rsidRPr="00D60469" w:rsidRDefault="00E8568C" w:rsidP="00E8568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1322BF" w14:textId="77777777" w:rsidR="00E8568C" w:rsidRPr="00D60469" w:rsidRDefault="00E8568C" w:rsidP="003B03FB">
            <w:pPr>
              <w:ind w:left="720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Adequate number of frequencies</w:t>
            </w:r>
          </w:p>
        </w:tc>
        <w:sdt>
          <w:sdtPr>
            <w:rPr>
              <w:szCs w:val="20"/>
            </w:rPr>
            <w:id w:val="1942941830"/>
            <w:placeholder>
              <w:docPart w:val="921DB4DB48D04679B200ED8DC6EE9B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9289EB3" w14:textId="60CA85C6" w:rsidR="00E8568C" w:rsidRPr="00B635B3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5D2467" w14:textId="77777777" w:rsidR="00E8568C" w:rsidRPr="00D60469" w:rsidRDefault="00E8568C" w:rsidP="00E8568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8568C" w:rsidRPr="00D60469" w14:paraId="01A5B7F3" w14:textId="77777777" w:rsidTr="00A95C68">
        <w:trPr>
          <w:cantSplit/>
          <w:jc w:val="center"/>
        </w:trPr>
        <w:tc>
          <w:tcPr>
            <w:tcW w:w="909" w:type="dxa"/>
            <w:vMerge w:val="restart"/>
            <w:tcBorders>
              <w:top w:val="nil"/>
            </w:tcBorders>
          </w:tcPr>
          <w:p w14:paraId="63E315ED" w14:textId="77777777" w:rsidR="00E8568C" w:rsidRPr="00D60469" w:rsidRDefault="00E8568C" w:rsidP="00E8568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CD0B61" w14:textId="2F296725" w:rsidR="00E8568C" w:rsidRPr="00D60469" w:rsidRDefault="00E8568C" w:rsidP="00F11D8E">
            <w:pPr>
              <w:ind w:left="720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Radio recording capability</w:t>
            </w:r>
          </w:p>
        </w:tc>
        <w:sdt>
          <w:sdtPr>
            <w:rPr>
              <w:szCs w:val="20"/>
            </w:rPr>
            <w:id w:val="1742979149"/>
            <w:placeholder>
              <w:docPart w:val="4E344FD7808A49C58A7E59B1313821D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A3A3964" w14:textId="5E726387" w:rsidR="00E8568C" w:rsidRPr="00B635B3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B89129" w14:textId="77777777" w:rsidR="00E8568C" w:rsidRPr="00D60469" w:rsidRDefault="00E8568C" w:rsidP="00E8568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8568C" w:rsidRPr="00D60469" w14:paraId="04D3E514" w14:textId="77777777" w:rsidTr="00A95C68">
        <w:trPr>
          <w:cantSplit/>
          <w:jc w:val="center"/>
        </w:trPr>
        <w:tc>
          <w:tcPr>
            <w:tcW w:w="909" w:type="dxa"/>
            <w:vMerge/>
          </w:tcPr>
          <w:p w14:paraId="4D8EA7E3" w14:textId="77777777" w:rsidR="00E8568C" w:rsidRPr="00D60469" w:rsidRDefault="00E8568C" w:rsidP="00E8568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CB9BA9" w14:textId="77777777" w:rsidR="00E8568C" w:rsidRPr="00D60469" w:rsidRDefault="00E8568C" w:rsidP="00F11D8E">
            <w:pPr>
              <w:ind w:left="720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Alert tones available</w:t>
            </w:r>
          </w:p>
        </w:tc>
        <w:sdt>
          <w:sdtPr>
            <w:rPr>
              <w:szCs w:val="20"/>
            </w:rPr>
            <w:id w:val="-298688103"/>
            <w:placeholder>
              <w:docPart w:val="154DCDFECBA64736BF0182F55723BE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21F92CA" w14:textId="452510C0" w:rsidR="00E8568C" w:rsidRPr="00B635B3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4F148A" w14:textId="77777777" w:rsidR="00E8568C" w:rsidRPr="00D60469" w:rsidRDefault="00E8568C" w:rsidP="00E8568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8568C" w:rsidRPr="00D60469" w14:paraId="13ADFBDF" w14:textId="77777777" w:rsidTr="00A95C68">
        <w:trPr>
          <w:cantSplit/>
          <w:jc w:val="center"/>
        </w:trPr>
        <w:tc>
          <w:tcPr>
            <w:tcW w:w="909" w:type="dxa"/>
            <w:vMerge/>
            <w:tcBorders>
              <w:bottom w:val="single" w:sz="4" w:space="0" w:color="auto"/>
            </w:tcBorders>
          </w:tcPr>
          <w:p w14:paraId="677AE2B5" w14:textId="77777777" w:rsidR="00E8568C" w:rsidRPr="00D60469" w:rsidRDefault="00E8568C" w:rsidP="00E8568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5831F0" w14:textId="0609DD6D" w:rsidR="00E8568C" w:rsidRPr="00B90DFD" w:rsidRDefault="00E8568C" w:rsidP="003B03FB">
            <w:pPr>
              <w:ind w:left="720" w:hanging="360"/>
              <w:rPr>
                <w:color w:val="000000"/>
                <w:szCs w:val="20"/>
              </w:rPr>
            </w:pPr>
            <w:r w:rsidRPr="00B90DFD">
              <w:rPr>
                <w:color w:val="000000"/>
                <w:szCs w:val="20"/>
              </w:rPr>
              <w:t>d.</w:t>
            </w:r>
            <w:r w:rsidR="003B03FB">
              <w:rPr>
                <w:color w:val="000000"/>
                <w:szCs w:val="20"/>
              </w:rPr>
              <w:tab/>
            </w:r>
            <w:r w:rsidRPr="00B90DFD">
              <w:rPr>
                <w:color w:val="000000"/>
                <w:szCs w:val="20"/>
              </w:rPr>
              <w:t>Repeater location maps and channel/frequency information is easy to use</w:t>
            </w:r>
          </w:p>
        </w:tc>
        <w:sdt>
          <w:sdtPr>
            <w:rPr>
              <w:szCs w:val="20"/>
            </w:rPr>
            <w:id w:val="-1449385112"/>
            <w:placeholder>
              <w:docPart w:val="316AB95CE5574178BABBF951F92DF6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280C285" w14:textId="4A41BDF7" w:rsidR="00E8568C" w:rsidRPr="00D60469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B32563" w14:textId="77777777" w:rsidR="00E8568C" w:rsidRPr="00D60469" w:rsidRDefault="00E8568C" w:rsidP="00E8568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8568C" w:rsidRPr="00D60469" w14:paraId="008750F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54811FB" w14:textId="387F7147" w:rsidR="00E8568C" w:rsidRPr="00D60469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8E6B64D" w14:textId="4F493C0B" w:rsidR="00E8568C" w:rsidRDefault="00E8568C" w:rsidP="00E8568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 you know who the local technician is?</w:t>
            </w:r>
          </w:p>
        </w:tc>
        <w:sdt>
          <w:sdtPr>
            <w:rPr>
              <w:szCs w:val="20"/>
            </w:rPr>
            <w:id w:val="1852828218"/>
            <w:placeholder>
              <w:docPart w:val="4CC686F7A7524F8DAE3210A0432B425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5ECAC4C" w14:textId="07968DBD" w:rsidR="00E8568C" w:rsidRPr="00D60469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9AB10F" w14:textId="77777777" w:rsidR="00E8568C" w:rsidRPr="00D60469" w:rsidRDefault="00E8568C" w:rsidP="00E8568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8568C" w:rsidRPr="00D60469" w14:paraId="794A342E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007D5CE" w14:textId="74057C80" w:rsidR="00E8568C" w:rsidRPr="00D60469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7A219C0" w14:textId="71AD0333" w:rsidR="00E8568C" w:rsidRPr="00D60469" w:rsidRDefault="00E8568C" w:rsidP="00E8568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is serviced by technician annually for preventative maintenance.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</w:t>
            </w:r>
            <w:r w:rsidR="007D0299">
              <w:rPr>
                <w:i/>
                <w:iCs/>
                <w:color w:val="000000"/>
                <w:szCs w:val="20"/>
              </w:rPr>
              <w:t>MS-1292,</w:t>
            </w:r>
            <w:r>
              <w:rPr>
                <w:i/>
                <w:iCs/>
                <w:color w:val="000000"/>
                <w:szCs w:val="20"/>
              </w:rPr>
              <w:t xml:space="preserve"> para. 1.4 O, Radio Communications Manual; Radio Users Guide]</w:t>
            </w:r>
          </w:p>
        </w:tc>
        <w:sdt>
          <w:sdtPr>
            <w:rPr>
              <w:szCs w:val="20"/>
            </w:rPr>
            <w:id w:val="1977401802"/>
            <w:placeholder>
              <w:docPart w:val="AF0066CE73984795B07F1CE917EE7FB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0C2B365" w14:textId="5FD2042D" w:rsidR="00E8568C" w:rsidRPr="00B635B3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68D899" w14:textId="77777777" w:rsidR="00E8568C" w:rsidRPr="00D60469" w:rsidRDefault="00E8568C" w:rsidP="00E8568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8568C" w:rsidRPr="00D60469" w14:paraId="2EC51AC9" w14:textId="77777777" w:rsidTr="00A917B4">
        <w:trPr>
          <w:cantSplit/>
          <w:jc w:val="center"/>
        </w:trPr>
        <w:tc>
          <w:tcPr>
            <w:tcW w:w="909" w:type="dxa"/>
          </w:tcPr>
          <w:p w14:paraId="15377D57" w14:textId="5E8908CD" w:rsidR="00E8568C" w:rsidRPr="00D60469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4046" w:type="dxa"/>
          </w:tcPr>
          <w:p w14:paraId="0CD03B11" w14:textId="48FA0561" w:rsidR="00E8568C" w:rsidRPr="00BA27CD" w:rsidRDefault="00E8568C" w:rsidP="00E8568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are established for support, including after hours and on weekends.</w:t>
            </w:r>
          </w:p>
        </w:tc>
        <w:sdt>
          <w:sdtPr>
            <w:rPr>
              <w:szCs w:val="20"/>
            </w:rPr>
            <w:id w:val="72938802"/>
            <w:placeholder>
              <w:docPart w:val="894F8F290D0B4E99A2E5AFE9B25785F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B76A117" w14:textId="716B0E9A" w:rsidR="00E8568C" w:rsidRPr="00B635B3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10EC5C1" w14:textId="77777777" w:rsidR="00E8568C" w:rsidRPr="00D60469" w:rsidRDefault="00E8568C" w:rsidP="00E8568C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8568C" w:rsidRPr="00D60469" w14:paraId="75E438F2" w14:textId="77777777" w:rsidTr="00A917B4">
        <w:trPr>
          <w:cantSplit/>
          <w:jc w:val="center"/>
        </w:trPr>
        <w:tc>
          <w:tcPr>
            <w:tcW w:w="909" w:type="dxa"/>
          </w:tcPr>
          <w:p w14:paraId="1FB9BFB7" w14:textId="4F699765" w:rsidR="00E8568C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3FC855B" w14:textId="5DF724C1" w:rsidR="00E8568C" w:rsidRDefault="00E8568C" w:rsidP="00E8568C">
            <w:pPr>
              <w:rPr>
                <w:color w:val="000000"/>
                <w:szCs w:val="20"/>
              </w:rPr>
            </w:pPr>
            <w:r w:rsidRPr="00A917B4">
              <w:rPr>
                <w:color w:val="000000"/>
                <w:szCs w:val="20"/>
              </w:rPr>
              <w:t xml:space="preserve">Area(s) where coverage is unavailable/unreliable are identified and alternate communication plans/equipment are provided and adequate. </w:t>
            </w:r>
            <w:r w:rsidRPr="00E8568C">
              <w:rPr>
                <w:i/>
                <w:iCs/>
                <w:color w:val="000000"/>
                <w:szCs w:val="20"/>
              </w:rPr>
              <w:t>[</w:t>
            </w:r>
            <w:r w:rsidR="007D0299">
              <w:rPr>
                <w:i/>
                <w:iCs/>
                <w:color w:val="000000"/>
                <w:szCs w:val="20"/>
              </w:rPr>
              <w:t>MS-1292,</w:t>
            </w:r>
            <w:r w:rsidRPr="00E8568C">
              <w:rPr>
                <w:i/>
                <w:iCs/>
                <w:color w:val="000000"/>
                <w:szCs w:val="20"/>
              </w:rPr>
              <w:t xml:space="preserve"> para. 2.3, Radio Communications Manual]</w:t>
            </w:r>
          </w:p>
        </w:tc>
        <w:sdt>
          <w:sdtPr>
            <w:rPr>
              <w:szCs w:val="20"/>
            </w:rPr>
            <w:id w:val="1698342796"/>
            <w:placeholder>
              <w:docPart w:val="636692C4F03B43218F73C7D58F2C2C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994BE89" w14:textId="7E0FC170" w:rsidR="00E8568C" w:rsidRPr="00D60469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5E7CBD" w14:textId="0B0AD2DE" w:rsidR="00E8568C" w:rsidRPr="00CF7B04" w:rsidRDefault="00E8568C" w:rsidP="00F677CA">
            <w:pPr>
              <w:rPr>
                <w:szCs w:val="20"/>
              </w:rPr>
            </w:pPr>
            <w:r w:rsidRPr="00FD500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004">
              <w:rPr>
                <w:szCs w:val="20"/>
              </w:rPr>
              <w:instrText xml:space="preserve"> FORMTEXT </w:instrText>
            </w:r>
            <w:r w:rsidRPr="00FD5004">
              <w:rPr>
                <w:szCs w:val="20"/>
              </w:rPr>
            </w:r>
            <w:r w:rsidRPr="00FD5004">
              <w:rPr>
                <w:szCs w:val="20"/>
              </w:rPr>
              <w:fldChar w:fldCharType="separate"/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szCs w:val="20"/>
              </w:rPr>
              <w:fldChar w:fldCharType="end"/>
            </w:r>
          </w:p>
        </w:tc>
      </w:tr>
      <w:tr w:rsidR="00E8568C" w:rsidRPr="00D60469" w14:paraId="07CA6AEC" w14:textId="77777777" w:rsidTr="00A917B4">
        <w:trPr>
          <w:cantSplit/>
          <w:jc w:val="center"/>
        </w:trPr>
        <w:tc>
          <w:tcPr>
            <w:tcW w:w="909" w:type="dxa"/>
          </w:tcPr>
          <w:p w14:paraId="2FCBF6A0" w14:textId="7B748951" w:rsidR="00E8568C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7163D648" w14:textId="77777777" w:rsidR="007D0299" w:rsidRDefault="00E8568C" w:rsidP="00E8568C">
            <w:pPr>
              <w:rPr>
                <w:color w:val="000000"/>
                <w:szCs w:val="20"/>
              </w:rPr>
            </w:pPr>
            <w:r w:rsidRPr="00A917B4">
              <w:rPr>
                <w:color w:val="000000"/>
                <w:szCs w:val="20"/>
              </w:rPr>
              <w:t xml:space="preserve">Radio technicians are available to provide service/support to communication systems for </w:t>
            </w:r>
            <w:r>
              <w:rPr>
                <w:color w:val="000000"/>
                <w:szCs w:val="20"/>
              </w:rPr>
              <w:t>dispatch</w:t>
            </w:r>
            <w:r w:rsidRPr="00A917B4">
              <w:rPr>
                <w:color w:val="000000"/>
                <w:szCs w:val="20"/>
              </w:rPr>
              <w:t xml:space="preserve"> employees when requested.</w:t>
            </w:r>
            <w:r w:rsidRPr="00D83A8C">
              <w:rPr>
                <w:color w:val="000000"/>
                <w:szCs w:val="20"/>
              </w:rPr>
              <w:t xml:space="preserve"> </w:t>
            </w:r>
          </w:p>
          <w:p w14:paraId="3EC11963" w14:textId="4A6720D8" w:rsidR="00E8568C" w:rsidRPr="00A917B4" w:rsidRDefault="00E8568C" w:rsidP="00E8568C">
            <w:pPr>
              <w:rPr>
                <w:color w:val="000000"/>
                <w:szCs w:val="20"/>
              </w:rPr>
            </w:pPr>
            <w:r w:rsidRPr="007D0299">
              <w:rPr>
                <w:i/>
                <w:iCs/>
                <w:color w:val="000000"/>
                <w:szCs w:val="20"/>
              </w:rPr>
              <w:t>[</w:t>
            </w:r>
            <w:r w:rsidR="007D0299">
              <w:rPr>
                <w:i/>
                <w:iCs/>
                <w:color w:val="000000"/>
                <w:szCs w:val="20"/>
              </w:rPr>
              <w:t>MS-1292,</w:t>
            </w:r>
            <w:r>
              <w:rPr>
                <w:i/>
                <w:iCs/>
                <w:color w:val="000000"/>
                <w:szCs w:val="20"/>
              </w:rPr>
              <w:t xml:space="preserve"> para. 2.3,</w:t>
            </w:r>
            <w:r w:rsidRPr="00D83A8C">
              <w:rPr>
                <w:i/>
                <w:iCs/>
                <w:color w:val="000000"/>
                <w:szCs w:val="20"/>
              </w:rPr>
              <w:t xml:space="preserve"> Radio Communications Manual]</w:t>
            </w:r>
          </w:p>
        </w:tc>
        <w:sdt>
          <w:sdtPr>
            <w:rPr>
              <w:szCs w:val="20"/>
            </w:rPr>
            <w:id w:val="1439024568"/>
            <w:placeholder>
              <w:docPart w:val="4558B1BFE0F242EDBA39E2ECDC602F9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0F7CCD3" w14:textId="4E443F63" w:rsidR="00E8568C" w:rsidRPr="00D60469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7976AC" w14:textId="39483BD5" w:rsidR="00E8568C" w:rsidRPr="00D60469" w:rsidRDefault="00E8568C" w:rsidP="00E8568C">
            <w:pPr>
              <w:rPr>
                <w:szCs w:val="20"/>
              </w:rPr>
            </w:pPr>
            <w:r w:rsidRPr="00FD500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004">
              <w:rPr>
                <w:szCs w:val="20"/>
              </w:rPr>
              <w:instrText xml:space="preserve"> FORMTEXT </w:instrText>
            </w:r>
            <w:r w:rsidRPr="00FD5004">
              <w:rPr>
                <w:szCs w:val="20"/>
              </w:rPr>
            </w:r>
            <w:r w:rsidRPr="00FD5004">
              <w:rPr>
                <w:szCs w:val="20"/>
              </w:rPr>
              <w:fldChar w:fldCharType="separate"/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szCs w:val="20"/>
              </w:rPr>
              <w:fldChar w:fldCharType="end"/>
            </w:r>
          </w:p>
        </w:tc>
      </w:tr>
      <w:tr w:rsidR="00E8568C" w:rsidRPr="00D60469" w14:paraId="44639D66" w14:textId="77777777" w:rsidTr="00B90DFD">
        <w:trPr>
          <w:cantSplit/>
          <w:jc w:val="center"/>
        </w:trPr>
        <w:tc>
          <w:tcPr>
            <w:tcW w:w="909" w:type="dxa"/>
          </w:tcPr>
          <w:p w14:paraId="6245B03B" w14:textId="3C9A181D" w:rsidR="00E8568C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80371EB" w14:textId="37ABE996" w:rsidR="00E8568C" w:rsidRPr="00A917B4" w:rsidRDefault="00E8568C" w:rsidP="00E8568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</w:t>
            </w:r>
            <w:r w:rsidRPr="00A917B4">
              <w:rPr>
                <w:color w:val="000000"/>
                <w:szCs w:val="20"/>
              </w:rPr>
              <w:t xml:space="preserve"> help desk system is used for </w:t>
            </w:r>
            <w:r>
              <w:rPr>
                <w:color w:val="000000"/>
                <w:szCs w:val="20"/>
              </w:rPr>
              <w:t>console</w:t>
            </w:r>
            <w:r w:rsidRPr="00A917B4">
              <w:rPr>
                <w:color w:val="000000"/>
                <w:szCs w:val="20"/>
              </w:rPr>
              <w:t xml:space="preserve">-related issues and meets </w:t>
            </w:r>
            <w:r>
              <w:rPr>
                <w:color w:val="000000"/>
                <w:szCs w:val="20"/>
              </w:rPr>
              <w:t>dispatch</w:t>
            </w:r>
            <w:r w:rsidRPr="00A917B4">
              <w:rPr>
                <w:color w:val="000000"/>
                <w:szCs w:val="20"/>
              </w:rPr>
              <w:t xml:space="preserve"> requirements.</w:t>
            </w:r>
          </w:p>
          <w:p w14:paraId="2686BD26" w14:textId="24E19DF4" w:rsidR="00E8568C" w:rsidRPr="007D0299" w:rsidRDefault="00E8568C" w:rsidP="00E8568C">
            <w:pPr>
              <w:rPr>
                <w:i/>
                <w:iCs/>
                <w:color w:val="000000"/>
                <w:szCs w:val="20"/>
              </w:rPr>
            </w:pPr>
            <w:r w:rsidRPr="007D0299">
              <w:rPr>
                <w:i/>
                <w:iCs/>
                <w:color w:val="000000"/>
                <w:szCs w:val="20"/>
              </w:rPr>
              <w:t>[</w:t>
            </w:r>
            <w:r w:rsidR="007D0299" w:rsidRPr="007D0299">
              <w:rPr>
                <w:i/>
                <w:iCs/>
                <w:color w:val="000000"/>
                <w:szCs w:val="20"/>
              </w:rPr>
              <w:t>MS-1292,</w:t>
            </w:r>
            <w:r w:rsidRPr="007D0299">
              <w:rPr>
                <w:i/>
                <w:iCs/>
                <w:color w:val="000000"/>
                <w:szCs w:val="20"/>
              </w:rPr>
              <w:t xml:space="preserve"> para. 2.7, Radio Communications Manual]</w:t>
            </w:r>
          </w:p>
        </w:tc>
        <w:sdt>
          <w:sdtPr>
            <w:rPr>
              <w:szCs w:val="20"/>
            </w:rPr>
            <w:id w:val="-1687592994"/>
            <w:placeholder>
              <w:docPart w:val="1C629CAAEFEC4B06A7A1ADF6F1D47D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A131BFF" w14:textId="16707A9E" w:rsidR="00E8568C" w:rsidRPr="00D60469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25BA29" w14:textId="232C222A" w:rsidR="00E8568C" w:rsidRPr="00D60469" w:rsidRDefault="00E8568C" w:rsidP="00E8568C">
            <w:pPr>
              <w:rPr>
                <w:szCs w:val="20"/>
              </w:rPr>
            </w:pPr>
            <w:r w:rsidRPr="00FD500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004">
              <w:rPr>
                <w:szCs w:val="20"/>
              </w:rPr>
              <w:instrText xml:space="preserve"> FORMTEXT </w:instrText>
            </w:r>
            <w:r w:rsidRPr="00FD5004">
              <w:rPr>
                <w:szCs w:val="20"/>
              </w:rPr>
            </w:r>
            <w:r w:rsidRPr="00FD5004">
              <w:rPr>
                <w:szCs w:val="20"/>
              </w:rPr>
              <w:fldChar w:fldCharType="separate"/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szCs w:val="20"/>
              </w:rPr>
              <w:fldChar w:fldCharType="end"/>
            </w:r>
          </w:p>
        </w:tc>
      </w:tr>
      <w:tr w:rsidR="00E8568C" w:rsidRPr="00D60469" w14:paraId="5533DE51" w14:textId="77777777" w:rsidTr="00B90DFD">
        <w:trPr>
          <w:cantSplit/>
          <w:jc w:val="center"/>
        </w:trPr>
        <w:tc>
          <w:tcPr>
            <w:tcW w:w="909" w:type="dxa"/>
          </w:tcPr>
          <w:p w14:paraId="39AEBF11" w14:textId="41E4B699" w:rsidR="00E8568C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F01FD81" w14:textId="77777777" w:rsidR="007D0299" w:rsidRDefault="00E8568C" w:rsidP="00E8568C">
            <w:pPr>
              <w:rPr>
                <w:i/>
                <w:iCs/>
                <w:color w:val="000000"/>
                <w:szCs w:val="20"/>
              </w:rPr>
            </w:pPr>
            <w:r w:rsidRPr="00CD5083">
              <w:rPr>
                <w:color w:val="000000"/>
                <w:szCs w:val="20"/>
              </w:rPr>
              <w:t xml:space="preserve">Training is </w:t>
            </w:r>
            <w:r>
              <w:rPr>
                <w:color w:val="000000"/>
                <w:szCs w:val="20"/>
              </w:rPr>
              <w:t>provided/</w:t>
            </w:r>
            <w:r w:rsidRPr="00CD5083">
              <w:rPr>
                <w:color w:val="000000"/>
                <w:szCs w:val="20"/>
              </w:rPr>
              <w:t>offered on an annual basis and/or whenever system upgrades are implemented, altering standard operations</w:t>
            </w:r>
            <w:r w:rsidRPr="00CD5083">
              <w:rPr>
                <w:color w:val="000000"/>
                <w:szCs w:val="20"/>
              </w:rPr>
              <w:t>.</w:t>
            </w:r>
            <w:r w:rsidRPr="002C3503">
              <w:rPr>
                <w:i/>
                <w:iCs/>
                <w:color w:val="000000"/>
                <w:szCs w:val="20"/>
              </w:rPr>
              <w:t xml:space="preserve"> </w:t>
            </w:r>
          </w:p>
          <w:p w14:paraId="7FE4D11A" w14:textId="3AA74B56" w:rsidR="00E8568C" w:rsidRPr="00A917B4" w:rsidRDefault="00E8568C" w:rsidP="00E8568C">
            <w:pPr>
              <w:rPr>
                <w:color w:val="000000"/>
                <w:szCs w:val="20"/>
              </w:rPr>
            </w:pPr>
            <w:r w:rsidRPr="002C3503">
              <w:rPr>
                <w:i/>
                <w:iCs/>
                <w:color w:val="000000"/>
                <w:szCs w:val="20"/>
              </w:rPr>
              <w:t>[</w:t>
            </w:r>
            <w:r w:rsidR="007D0299">
              <w:rPr>
                <w:i/>
                <w:iCs/>
                <w:color w:val="000000"/>
                <w:szCs w:val="20"/>
              </w:rPr>
              <w:t>MS-1292,</w:t>
            </w:r>
            <w:r>
              <w:rPr>
                <w:i/>
                <w:iCs/>
                <w:color w:val="000000"/>
                <w:szCs w:val="20"/>
              </w:rPr>
              <w:t xml:space="preserve"> para. 8.3</w:t>
            </w:r>
            <w:r w:rsidR="007D0299">
              <w:rPr>
                <w:i/>
                <w:iCs/>
                <w:color w:val="000000"/>
                <w:szCs w:val="20"/>
              </w:rPr>
              <w:t>,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Pr="002C3503">
              <w:rPr>
                <w:i/>
                <w:iCs/>
                <w:color w:val="000000"/>
                <w:szCs w:val="20"/>
              </w:rPr>
              <w:t>Radio Communications Manual]</w:t>
            </w:r>
          </w:p>
        </w:tc>
        <w:sdt>
          <w:sdtPr>
            <w:rPr>
              <w:szCs w:val="20"/>
            </w:rPr>
            <w:id w:val="379829208"/>
            <w:placeholder>
              <w:docPart w:val="B42120AFCD38406AA3F5A091258E50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836E229" w14:textId="6308DFF8" w:rsidR="00E8568C" w:rsidRPr="00D60469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8F015B" w14:textId="6F27592E" w:rsidR="00E8568C" w:rsidRPr="00D60469" w:rsidRDefault="00E8568C" w:rsidP="00E8568C">
            <w:pPr>
              <w:rPr>
                <w:szCs w:val="20"/>
              </w:rPr>
            </w:pPr>
            <w:r w:rsidRPr="00FD500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004">
              <w:rPr>
                <w:szCs w:val="20"/>
              </w:rPr>
              <w:instrText xml:space="preserve"> FORMTEXT </w:instrText>
            </w:r>
            <w:r w:rsidRPr="00FD5004">
              <w:rPr>
                <w:szCs w:val="20"/>
              </w:rPr>
            </w:r>
            <w:r w:rsidRPr="00FD5004">
              <w:rPr>
                <w:szCs w:val="20"/>
              </w:rPr>
              <w:fldChar w:fldCharType="separate"/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szCs w:val="20"/>
              </w:rPr>
              <w:fldChar w:fldCharType="end"/>
            </w:r>
          </w:p>
        </w:tc>
      </w:tr>
      <w:tr w:rsidR="00E8568C" w:rsidRPr="00D60469" w14:paraId="48E65B21" w14:textId="77777777" w:rsidTr="00E8568C">
        <w:trPr>
          <w:cantSplit/>
          <w:trHeight w:val="7201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E61069D" w14:textId="4730CFEE" w:rsidR="00E8568C" w:rsidRDefault="00E8568C" w:rsidP="00E856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6B479EE8" w14:textId="217FDBC4" w:rsidR="00E8568C" w:rsidRDefault="00E8568C" w:rsidP="00E8568C">
            <w:pPr>
              <w:rPr>
                <w:color w:val="000000"/>
                <w:szCs w:val="20"/>
              </w:rPr>
            </w:pPr>
            <w:r w:rsidRPr="00B90DFD">
              <w:rPr>
                <w:color w:val="000000"/>
                <w:szCs w:val="20"/>
              </w:rPr>
              <w:t xml:space="preserve">Any comments from the </w:t>
            </w:r>
            <w:r>
              <w:rPr>
                <w:color w:val="000000"/>
                <w:szCs w:val="20"/>
              </w:rPr>
              <w:t>dispatch</w:t>
            </w:r>
            <w:r w:rsidRPr="00B90DFD">
              <w:rPr>
                <w:color w:val="000000"/>
                <w:szCs w:val="20"/>
              </w:rPr>
              <w:t xml:space="preserve"> user on </w:t>
            </w:r>
            <w:r>
              <w:rPr>
                <w:color w:val="000000"/>
                <w:szCs w:val="20"/>
              </w:rPr>
              <w:t>consoles</w:t>
            </w:r>
            <w:r w:rsidRPr="00B90DFD">
              <w:rPr>
                <w:color w:val="000000"/>
                <w:szCs w:val="20"/>
              </w:rPr>
              <w:t>:</w:t>
            </w:r>
          </w:p>
        </w:tc>
        <w:sdt>
          <w:sdtPr>
            <w:rPr>
              <w:szCs w:val="20"/>
            </w:rPr>
            <w:id w:val="-1626544838"/>
            <w:placeholder>
              <w:docPart w:val="849AF144F82B40E6A1F485356ED8DE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5A81D72" w14:textId="2866712C" w:rsidR="00E8568C" w:rsidRPr="00D60469" w:rsidRDefault="00E8568C" w:rsidP="00E8568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7E7F4D" w14:textId="77777777" w:rsidR="00E8568C" w:rsidRPr="00D60469" w:rsidRDefault="00E8568C" w:rsidP="00E8568C">
            <w:pPr>
              <w:rPr>
                <w:szCs w:val="20"/>
              </w:rPr>
            </w:pPr>
            <w:r w:rsidRPr="00FD5004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5004">
              <w:rPr>
                <w:szCs w:val="20"/>
              </w:rPr>
              <w:instrText xml:space="preserve"> FORMTEXT </w:instrText>
            </w:r>
            <w:r w:rsidRPr="00FD5004">
              <w:rPr>
                <w:szCs w:val="20"/>
              </w:rPr>
            </w:r>
            <w:r w:rsidRPr="00FD5004">
              <w:rPr>
                <w:szCs w:val="20"/>
              </w:rPr>
              <w:fldChar w:fldCharType="separate"/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noProof/>
                <w:szCs w:val="20"/>
              </w:rPr>
              <w:t> </w:t>
            </w:r>
            <w:r w:rsidRPr="00FD5004">
              <w:rPr>
                <w:szCs w:val="20"/>
              </w:rPr>
              <w:fldChar w:fldCharType="end"/>
            </w:r>
          </w:p>
        </w:tc>
      </w:tr>
    </w:tbl>
    <w:p w14:paraId="23B5EB1D" w14:textId="77777777" w:rsidR="00D1653E" w:rsidRPr="00166B53" w:rsidRDefault="00D1653E" w:rsidP="00166B53">
      <w:pPr>
        <w:spacing w:after="200" w:line="276" w:lineRule="auto"/>
        <w:rPr>
          <w:color w:val="000000"/>
          <w:szCs w:val="20"/>
        </w:rPr>
      </w:pPr>
    </w:p>
    <w:sectPr w:rsidR="00D1653E" w:rsidRPr="00166B53" w:rsidSect="0003187A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285B" w14:textId="77777777" w:rsidR="00566F0B" w:rsidRDefault="00566F0B" w:rsidP="007210B1">
      <w:r>
        <w:separator/>
      </w:r>
    </w:p>
  </w:endnote>
  <w:endnote w:type="continuationSeparator" w:id="0">
    <w:p w14:paraId="6E2676C2" w14:textId="77777777" w:rsidR="00566F0B" w:rsidRDefault="00566F0B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AE4F" w14:textId="750A4F42" w:rsidR="00566F0B" w:rsidRPr="007210B1" w:rsidRDefault="00566F0B" w:rsidP="00135784">
    <w:pPr>
      <w:pStyle w:val="Footer"/>
      <w:tabs>
        <w:tab w:val="clear" w:pos="9360"/>
        <w:tab w:val="right" w:pos="10080"/>
      </w:tabs>
    </w:pPr>
    <w:r>
      <w:t>Local Dispatch</w:t>
    </w:r>
    <w:r w:rsidRPr="001C5582">
      <w:t xml:space="preserve"> Center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CF7B04">
      <w:t>Feb</w:t>
    </w:r>
    <w:r w:rsidR="00E8568C">
      <w:t>ruary</w:t>
    </w:r>
    <w:r>
      <w:t xml:space="preserve"> 202</w:t>
    </w:r>
    <w:r w:rsidR="00CF7B0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D6EC" w14:textId="77777777" w:rsidR="00566F0B" w:rsidRDefault="00566F0B" w:rsidP="007210B1">
      <w:r>
        <w:separator/>
      </w:r>
    </w:p>
  </w:footnote>
  <w:footnote w:type="continuationSeparator" w:id="0">
    <w:p w14:paraId="429128D1" w14:textId="77777777" w:rsidR="00566F0B" w:rsidRDefault="00566F0B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858"/>
    <w:multiLevelType w:val="hybridMultilevel"/>
    <w:tmpl w:val="98206870"/>
    <w:lvl w:ilvl="0" w:tplc="04090019">
      <w:start w:val="1"/>
      <w:numFmt w:val="lowerLetter"/>
      <w:pStyle w:val="ListParagraph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D13F9"/>
    <w:multiLevelType w:val="hybridMultilevel"/>
    <w:tmpl w:val="D36ECFF6"/>
    <w:lvl w:ilvl="0" w:tplc="5366BF4A">
      <w:start w:val="7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2254"/>
    <w:multiLevelType w:val="hybridMultilevel"/>
    <w:tmpl w:val="35766BB2"/>
    <w:lvl w:ilvl="0" w:tplc="006C69E6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" w15:restartNumberingAfterBreak="0">
    <w:nsid w:val="1DFE4E6A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26BF30E4"/>
    <w:multiLevelType w:val="hybridMultilevel"/>
    <w:tmpl w:val="B6069CD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29DE72DD"/>
    <w:multiLevelType w:val="hybridMultilevel"/>
    <w:tmpl w:val="F04A02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CE656C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2FAC21BF"/>
    <w:multiLevelType w:val="hybridMultilevel"/>
    <w:tmpl w:val="CC2E9454"/>
    <w:lvl w:ilvl="0" w:tplc="1E0032D4">
      <w:start w:val="6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0074"/>
    <w:multiLevelType w:val="hybridMultilevel"/>
    <w:tmpl w:val="CE60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5478"/>
    <w:multiLevelType w:val="hybridMultilevel"/>
    <w:tmpl w:val="35766BB2"/>
    <w:lvl w:ilvl="0" w:tplc="006C69E6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1" w15:restartNumberingAfterBreak="0">
    <w:nsid w:val="3D534A86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4AEC77CC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59EE359A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2E745CF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7C077421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39103637">
    <w:abstractNumId w:val="10"/>
  </w:num>
  <w:num w:numId="2" w16cid:durableId="1800488767">
    <w:abstractNumId w:val="2"/>
  </w:num>
  <w:num w:numId="3" w16cid:durableId="745493630">
    <w:abstractNumId w:val="4"/>
  </w:num>
  <w:num w:numId="4" w16cid:durableId="1447887749">
    <w:abstractNumId w:val="14"/>
  </w:num>
  <w:num w:numId="5" w16cid:durableId="809984664">
    <w:abstractNumId w:val="7"/>
  </w:num>
  <w:num w:numId="6" w16cid:durableId="1055860887">
    <w:abstractNumId w:val="11"/>
  </w:num>
  <w:num w:numId="7" w16cid:durableId="2007246341">
    <w:abstractNumId w:val="3"/>
  </w:num>
  <w:num w:numId="8" w16cid:durableId="769204364">
    <w:abstractNumId w:val="13"/>
  </w:num>
  <w:num w:numId="9" w16cid:durableId="1666974677">
    <w:abstractNumId w:val="12"/>
  </w:num>
  <w:num w:numId="10" w16cid:durableId="124616606">
    <w:abstractNumId w:val="15"/>
  </w:num>
  <w:num w:numId="11" w16cid:durableId="141699081">
    <w:abstractNumId w:val="1"/>
  </w:num>
  <w:num w:numId="12" w16cid:durableId="869149182">
    <w:abstractNumId w:val="8"/>
  </w:num>
  <w:num w:numId="13" w16cid:durableId="1318537661">
    <w:abstractNumId w:val="6"/>
  </w:num>
  <w:num w:numId="14" w16cid:durableId="549923496">
    <w:abstractNumId w:val="9"/>
  </w:num>
  <w:num w:numId="15" w16cid:durableId="352851486">
    <w:abstractNumId w:val="5"/>
  </w:num>
  <w:num w:numId="16" w16cid:durableId="280041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ocumentProtection w:edit="forms" w:enforcement="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6295"/>
    <w:rsid w:val="00026FBC"/>
    <w:rsid w:val="0003187A"/>
    <w:rsid w:val="00033A18"/>
    <w:rsid w:val="000379AE"/>
    <w:rsid w:val="000411FD"/>
    <w:rsid w:val="00042E4E"/>
    <w:rsid w:val="00044593"/>
    <w:rsid w:val="00044F17"/>
    <w:rsid w:val="00054A8B"/>
    <w:rsid w:val="000551A8"/>
    <w:rsid w:val="00067515"/>
    <w:rsid w:val="00067B95"/>
    <w:rsid w:val="00085006"/>
    <w:rsid w:val="00090D20"/>
    <w:rsid w:val="00091493"/>
    <w:rsid w:val="000B1EC2"/>
    <w:rsid w:val="000C163F"/>
    <w:rsid w:val="000C3966"/>
    <w:rsid w:val="000C58E0"/>
    <w:rsid w:val="000D0994"/>
    <w:rsid w:val="000D212B"/>
    <w:rsid w:val="000D2A5C"/>
    <w:rsid w:val="000E043E"/>
    <w:rsid w:val="000F1BBF"/>
    <w:rsid w:val="00102A18"/>
    <w:rsid w:val="00114AEF"/>
    <w:rsid w:val="00135784"/>
    <w:rsid w:val="0014086C"/>
    <w:rsid w:val="00156B85"/>
    <w:rsid w:val="0016134A"/>
    <w:rsid w:val="00163685"/>
    <w:rsid w:val="00164E52"/>
    <w:rsid w:val="00166B53"/>
    <w:rsid w:val="001718A2"/>
    <w:rsid w:val="0017208D"/>
    <w:rsid w:val="00173B88"/>
    <w:rsid w:val="0017558D"/>
    <w:rsid w:val="00190795"/>
    <w:rsid w:val="001927FF"/>
    <w:rsid w:val="001A1317"/>
    <w:rsid w:val="001A6C6E"/>
    <w:rsid w:val="001B196A"/>
    <w:rsid w:val="001C5582"/>
    <w:rsid w:val="001C75C8"/>
    <w:rsid w:val="001D7A18"/>
    <w:rsid w:val="001D7CBF"/>
    <w:rsid w:val="001E1599"/>
    <w:rsid w:val="001F44A8"/>
    <w:rsid w:val="00200B9A"/>
    <w:rsid w:val="00212E90"/>
    <w:rsid w:val="0023023C"/>
    <w:rsid w:val="0024060C"/>
    <w:rsid w:val="002410DC"/>
    <w:rsid w:val="00250F88"/>
    <w:rsid w:val="002817C0"/>
    <w:rsid w:val="002A7F13"/>
    <w:rsid w:val="002B467A"/>
    <w:rsid w:val="002B54E5"/>
    <w:rsid w:val="002C6542"/>
    <w:rsid w:val="002C732A"/>
    <w:rsid w:val="002D1DD6"/>
    <w:rsid w:val="002D7DE8"/>
    <w:rsid w:val="002E056E"/>
    <w:rsid w:val="002E07EC"/>
    <w:rsid w:val="002E54EC"/>
    <w:rsid w:val="002F2E9D"/>
    <w:rsid w:val="0030326F"/>
    <w:rsid w:val="00303C8B"/>
    <w:rsid w:val="00331121"/>
    <w:rsid w:val="003453BC"/>
    <w:rsid w:val="00352FB2"/>
    <w:rsid w:val="0036087C"/>
    <w:rsid w:val="00360B74"/>
    <w:rsid w:val="0036240A"/>
    <w:rsid w:val="003636F0"/>
    <w:rsid w:val="00364CD8"/>
    <w:rsid w:val="00377742"/>
    <w:rsid w:val="00381D56"/>
    <w:rsid w:val="003827B4"/>
    <w:rsid w:val="003835D7"/>
    <w:rsid w:val="003849ED"/>
    <w:rsid w:val="00387A17"/>
    <w:rsid w:val="003920B9"/>
    <w:rsid w:val="00395188"/>
    <w:rsid w:val="00395AA2"/>
    <w:rsid w:val="00397E38"/>
    <w:rsid w:val="003A1518"/>
    <w:rsid w:val="003A5DF9"/>
    <w:rsid w:val="003B03FB"/>
    <w:rsid w:val="003C1FAE"/>
    <w:rsid w:val="003C6605"/>
    <w:rsid w:val="003C6EF7"/>
    <w:rsid w:val="003D00EA"/>
    <w:rsid w:val="003D1A04"/>
    <w:rsid w:val="003E40CA"/>
    <w:rsid w:val="003F035B"/>
    <w:rsid w:val="003F5F21"/>
    <w:rsid w:val="004049C8"/>
    <w:rsid w:val="00413C2E"/>
    <w:rsid w:val="00417FC8"/>
    <w:rsid w:val="004262CF"/>
    <w:rsid w:val="00450A5D"/>
    <w:rsid w:val="00453242"/>
    <w:rsid w:val="00461E56"/>
    <w:rsid w:val="0046252C"/>
    <w:rsid w:val="00484E4E"/>
    <w:rsid w:val="004947DB"/>
    <w:rsid w:val="00496507"/>
    <w:rsid w:val="004A0356"/>
    <w:rsid w:val="004B0D30"/>
    <w:rsid w:val="004B5DB7"/>
    <w:rsid w:val="004F53D6"/>
    <w:rsid w:val="00531BD9"/>
    <w:rsid w:val="005347D1"/>
    <w:rsid w:val="00546AE3"/>
    <w:rsid w:val="00552A12"/>
    <w:rsid w:val="00556F52"/>
    <w:rsid w:val="0056304F"/>
    <w:rsid w:val="00564F65"/>
    <w:rsid w:val="005662F8"/>
    <w:rsid w:val="00566F0B"/>
    <w:rsid w:val="00583860"/>
    <w:rsid w:val="00591AA8"/>
    <w:rsid w:val="00592A1B"/>
    <w:rsid w:val="005A68EC"/>
    <w:rsid w:val="005A6B87"/>
    <w:rsid w:val="005A71D5"/>
    <w:rsid w:val="005C76E4"/>
    <w:rsid w:val="005D2892"/>
    <w:rsid w:val="005E2846"/>
    <w:rsid w:val="005F0B62"/>
    <w:rsid w:val="005F2A6A"/>
    <w:rsid w:val="0060264B"/>
    <w:rsid w:val="006032E0"/>
    <w:rsid w:val="00623C3C"/>
    <w:rsid w:val="00626436"/>
    <w:rsid w:val="00631E21"/>
    <w:rsid w:val="0064342F"/>
    <w:rsid w:val="00645F03"/>
    <w:rsid w:val="00650A3B"/>
    <w:rsid w:val="00663E27"/>
    <w:rsid w:val="00670B2B"/>
    <w:rsid w:val="0067633C"/>
    <w:rsid w:val="00687043"/>
    <w:rsid w:val="00690FC6"/>
    <w:rsid w:val="00695D80"/>
    <w:rsid w:val="006A1577"/>
    <w:rsid w:val="006D7FF5"/>
    <w:rsid w:val="00703427"/>
    <w:rsid w:val="0070606A"/>
    <w:rsid w:val="007210B1"/>
    <w:rsid w:val="00730840"/>
    <w:rsid w:val="0074025E"/>
    <w:rsid w:val="00741C27"/>
    <w:rsid w:val="0076158A"/>
    <w:rsid w:val="00763F9A"/>
    <w:rsid w:val="00772834"/>
    <w:rsid w:val="0077614D"/>
    <w:rsid w:val="007763E4"/>
    <w:rsid w:val="007837D6"/>
    <w:rsid w:val="00793312"/>
    <w:rsid w:val="007A1C15"/>
    <w:rsid w:val="007A2F5C"/>
    <w:rsid w:val="007B61C5"/>
    <w:rsid w:val="007D0299"/>
    <w:rsid w:val="007F3377"/>
    <w:rsid w:val="007F3BAC"/>
    <w:rsid w:val="00803077"/>
    <w:rsid w:val="00807083"/>
    <w:rsid w:val="0080782B"/>
    <w:rsid w:val="00820285"/>
    <w:rsid w:val="00824D7B"/>
    <w:rsid w:val="00835814"/>
    <w:rsid w:val="008548BE"/>
    <w:rsid w:val="00874ACE"/>
    <w:rsid w:val="00877973"/>
    <w:rsid w:val="00884BDC"/>
    <w:rsid w:val="00893E1C"/>
    <w:rsid w:val="0089531F"/>
    <w:rsid w:val="008B6314"/>
    <w:rsid w:val="0090012B"/>
    <w:rsid w:val="00905597"/>
    <w:rsid w:val="0090618A"/>
    <w:rsid w:val="009262E8"/>
    <w:rsid w:val="0092637D"/>
    <w:rsid w:val="00933C14"/>
    <w:rsid w:val="00943DE7"/>
    <w:rsid w:val="00946374"/>
    <w:rsid w:val="009472AE"/>
    <w:rsid w:val="00952DA6"/>
    <w:rsid w:val="00954E77"/>
    <w:rsid w:val="00955DB5"/>
    <w:rsid w:val="0096067A"/>
    <w:rsid w:val="00963E2C"/>
    <w:rsid w:val="00974335"/>
    <w:rsid w:val="009745F7"/>
    <w:rsid w:val="00976882"/>
    <w:rsid w:val="00990754"/>
    <w:rsid w:val="00995A9D"/>
    <w:rsid w:val="009A6779"/>
    <w:rsid w:val="009B57AA"/>
    <w:rsid w:val="009B7E79"/>
    <w:rsid w:val="009C5455"/>
    <w:rsid w:val="009C59CE"/>
    <w:rsid w:val="009D4C44"/>
    <w:rsid w:val="009E3ADF"/>
    <w:rsid w:val="009E432C"/>
    <w:rsid w:val="009F441C"/>
    <w:rsid w:val="009F7AF7"/>
    <w:rsid w:val="009F7E4D"/>
    <w:rsid w:val="00A155D6"/>
    <w:rsid w:val="00A15EB8"/>
    <w:rsid w:val="00A2148C"/>
    <w:rsid w:val="00A2343A"/>
    <w:rsid w:val="00A27FDC"/>
    <w:rsid w:val="00A32BE0"/>
    <w:rsid w:val="00A37695"/>
    <w:rsid w:val="00A43AB2"/>
    <w:rsid w:val="00A51D61"/>
    <w:rsid w:val="00A70EF6"/>
    <w:rsid w:val="00A80644"/>
    <w:rsid w:val="00A81213"/>
    <w:rsid w:val="00A917B4"/>
    <w:rsid w:val="00A91FBD"/>
    <w:rsid w:val="00AA5CAC"/>
    <w:rsid w:val="00AA7280"/>
    <w:rsid w:val="00AD1DBF"/>
    <w:rsid w:val="00AE11CC"/>
    <w:rsid w:val="00AE2C12"/>
    <w:rsid w:val="00AE46D2"/>
    <w:rsid w:val="00AF2F16"/>
    <w:rsid w:val="00B00E7D"/>
    <w:rsid w:val="00B0121D"/>
    <w:rsid w:val="00B05004"/>
    <w:rsid w:val="00B1368F"/>
    <w:rsid w:val="00B20DDF"/>
    <w:rsid w:val="00B30DA5"/>
    <w:rsid w:val="00B328FE"/>
    <w:rsid w:val="00B37AF9"/>
    <w:rsid w:val="00B40366"/>
    <w:rsid w:val="00B41B5C"/>
    <w:rsid w:val="00B5131B"/>
    <w:rsid w:val="00B553A1"/>
    <w:rsid w:val="00B557A3"/>
    <w:rsid w:val="00B62D09"/>
    <w:rsid w:val="00B635B3"/>
    <w:rsid w:val="00B66128"/>
    <w:rsid w:val="00B90DFD"/>
    <w:rsid w:val="00BA1659"/>
    <w:rsid w:val="00BA27CD"/>
    <w:rsid w:val="00BB2851"/>
    <w:rsid w:val="00BC4E61"/>
    <w:rsid w:val="00BC5964"/>
    <w:rsid w:val="00BD1B9D"/>
    <w:rsid w:val="00BD255C"/>
    <w:rsid w:val="00BD443C"/>
    <w:rsid w:val="00BE686C"/>
    <w:rsid w:val="00C1255C"/>
    <w:rsid w:val="00C31035"/>
    <w:rsid w:val="00C52FB1"/>
    <w:rsid w:val="00C5767C"/>
    <w:rsid w:val="00C760CF"/>
    <w:rsid w:val="00C87BD4"/>
    <w:rsid w:val="00C87C1D"/>
    <w:rsid w:val="00C907DF"/>
    <w:rsid w:val="00C915F8"/>
    <w:rsid w:val="00C94E26"/>
    <w:rsid w:val="00C97475"/>
    <w:rsid w:val="00CA0819"/>
    <w:rsid w:val="00CA4B7B"/>
    <w:rsid w:val="00CB3D12"/>
    <w:rsid w:val="00CC270F"/>
    <w:rsid w:val="00CD04A9"/>
    <w:rsid w:val="00CD0DB6"/>
    <w:rsid w:val="00CD3692"/>
    <w:rsid w:val="00CD5083"/>
    <w:rsid w:val="00CE0537"/>
    <w:rsid w:val="00CE5371"/>
    <w:rsid w:val="00CF4290"/>
    <w:rsid w:val="00CF7B04"/>
    <w:rsid w:val="00CF7BAC"/>
    <w:rsid w:val="00D117E8"/>
    <w:rsid w:val="00D1653E"/>
    <w:rsid w:val="00D21EF4"/>
    <w:rsid w:val="00D22BD9"/>
    <w:rsid w:val="00D30296"/>
    <w:rsid w:val="00D3105A"/>
    <w:rsid w:val="00D4593C"/>
    <w:rsid w:val="00D473C9"/>
    <w:rsid w:val="00D56BE1"/>
    <w:rsid w:val="00D60469"/>
    <w:rsid w:val="00D60777"/>
    <w:rsid w:val="00D74547"/>
    <w:rsid w:val="00D750CF"/>
    <w:rsid w:val="00D93A60"/>
    <w:rsid w:val="00D95CA6"/>
    <w:rsid w:val="00D962D7"/>
    <w:rsid w:val="00DA4E26"/>
    <w:rsid w:val="00DA5E8C"/>
    <w:rsid w:val="00DA720F"/>
    <w:rsid w:val="00DD55D7"/>
    <w:rsid w:val="00DE3891"/>
    <w:rsid w:val="00DF1C96"/>
    <w:rsid w:val="00DF4CB1"/>
    <w:rsid w:val="00DF4EE9"/>
    <w:rsid w:val="00E0694D"/>
    <w:rsid w:val="00E20DBD"/>
    <w:rsid w:val="00E2663E"/>
    <w:rsid w:val="00E26D31"/>
    <w:rsid w:val="00E42A64"/>
    <w:rsid w:val="00E60F61"/>
    <w:rsid w:val="00E617D4"/>
    <w:rsid w:val="00E661DE"/>
    <w:rsid w:val="00E738F3"/>
    <w:rsid w:val="00E82F31"/>
    <w:rsid w:val="00E8568C"/>
    <w:rsid w:val="00EB07E1"/>
    <w:rsid w:val="00EB15FF"/>
    <w:rsid w:val="00EB2567"/>
    <w:rsid w:val="00EC4946"/>
    <w:rsid w:val="00ED18A0"/>
    <w:rsid w:val="00ED44C8"/>
    <w:rsid w:val="00EE5EAF"/>
    <w:rsid w:val="00EF3AFA"/>
    <w:rsid w:val="00EF6320"/>
    <w:rsid w:val="00F00CDB"/>
    <w:rsid w:val="00F03E4B"/>
    <w:rsid w:val="00F07EB2"/>
    <w:rsid w:val="00F11D8E"/>
    <w:rsid w:val="00F14EDD"/>
    <w:rsid w:val="00F15233"/>
    <w:rsid w:val="00F2157B"/>
    <w:rsid w:val="00F24C18"/>
    <w:rsid w:val="00F269F1"/>
    <w:rsid w:val="00F31D2C"/>
    <w:rsid w:val="00F371D9"/>
    <w:rsid w:val="00F45048"/>
    <w:rsid w:val="00F55B95"/>
    <w:rsid w:val="00F633B2"/>
    <w:rsid w:val="00F67224"/>
    <w:rsid w:val="00F677CA"/>
    <w:rsid w:val="00F74E41"/>
    <w:rsid w:val="00F84CDB"/>
    <w:rsid w:val="00F9508D"/>
    <w:rsid w:val="00F97834"/>
    <w:rsid w:val="00FA2E8B"/>
    <w:rsid w:val="00FA7637"/>
    <w:rsid w:val="00FB0570"/>
    <w:rsid w:val="00FC09A6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31422BCC"/>
  <w15:docId w15:val="{0BCC736C-96EF-4E11-8A53-3484C69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42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1D8E"/>
    <w:pPr>
      <w:numPr>
        <w:numId w:val="1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23C"/>
    <w:rPr>
      <w:color w:val="605E5C"/>
      <w:shd w:val="clear" w:color="auto" w:fill="E1DFDD"/>
    </w:rPr>
  </w:style>
  <w:style w:type="paragraph" w:customStyle="1" w:styleId="ChapterBulletLevel1">
    <w:name w:val="Chapter_Bullet_Level1"/>
    <w:basedOn w:val="ListParagraph"/>
    <w:qFormat/>
    <w:rsid w:val="00D1653E"/>
    <w:pPr>
      <w:numPr>
        <w:numId w:val="13"/>
      </w:numPr>
      <w:ind w:left="360"/>
      <w:contextualSpacing w:val="0"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CD5083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mspp.sharepoint.com/:u:/r/sites/blm-nrob/companyblog_manuals/MS-1292%20-%20Radio%20Communications%20Manual.url?csf=1&amp;web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fc.gov/standards/guides/red-boo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3CDDCCC964B47BABB25CB58DE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3C7B-B3B4-41D7-85DA-163BF122928B}"/>
      </w:docPartPr>
      <w:docPartBody>
        <w:p w:rsidR="00073001" w:rsidRDefault="00073001" w:rsidP="00073001">
          <w:pPr>
            <w:pStyle w:val="1A23CDDCCC964B47BABB25CB58DEE5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1DB4DB48D04679B200ED8DC6EE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BE91-6A8B-483B-B5D5-C1AD55F7B125}"/>
      </w:docPartPr>
      <w:docPartBody>
        <w:p w:rsidR="00073001" w:rsidRDefault="00073001" w:rsidP="00073001">
          <w:pPr>
            <w:pStyle w:val="921DB4DB48D04679B200ED8DC6EE9B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344FD7808A49C58A7E59B13138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D47C-C957-4139-8E54-08F7F7F069B1}"/>
      </w:docPartPr>
      <w:docPartBody>
        <w:p w:rsidR="00073001" w:rsidRDefault="00073001" w:rsidP="00073001">
          <w:pPr>
            <w:pStyle w:val="4E344FD7808A49C58A7E59B1313821D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4DCDFECBA64736BF0182F55723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5DE2-43E3-4996-9FA6-75DA637C2736}"/>
      </w:docPartPr>
      <w:docPartBody>
        <w:p w:rsidR="00073001" w:rsidRDefault="00073001" w:rsidP="00073001">
          <w:pPr>
            <w:pStyle w:val="154DCDFECBA64736BF0182F55723BE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6AB95CE5574178BABBF951F92DF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51FC-2880-49A2-BFA5-ABB77FB21944}"/>
      </w:docPartPr>
      <w:docPartBody>
        <w:p w:rsidR="00073001" w:rsidRDefault="00073001" w:rsidP="00073001">
          <w:pPr>
            <w:pStyle w:val="316AB95CE5574178BABBF951F92DF6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C686F7A7524F8DAE3210A0432B4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8ABE1-D405-4CFD-9A64-840A3F21B3DF}"/>
      </w:docPartPr>
      <w:docPartBody>
        <w:p w:rsidR="00073001" w:rsidRDefault="00073001" w:rsidP="00073001">
          <w:pPr>
            <w:pStyle w:val="4CC686F7A7524F8DAE3210A0432B425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0066CE73984795B07F1CE917EE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EF7A-2FF4-4441-8537-6735EA3F3265}"/>
      </w:docPartPr>
      <w:docPartBody>
        <w:p w:rsidR="00073001" w:rsidRDefault="00073001" w:rsidP="00073001">
          <w:pPr>
            <w:pStyle w:val="AF0066CE73984795B07F1CE917EE7FB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4F8F290D0B4E99A2E5AFE9B257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4C7BE-3039-4553-84B8-D82AA889E98A}"/>
      </w:docPartPr>
      <w:docPartBody>
        <w:p w:rsidR="00073001" w:rsidRDefault="00073001" w:rsidP="00073001">
          <w:pPr>
            <w:pStyle w:val="894F8F290D0B4E99A2E5AFE9B25785F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6692C4F03B43218F73C7D58F2C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4C162-05B4-4154-83AD-CBCDD307A944}"/>
      </w:docPartPr>
      <w:docPartBody>
        <w:p w:rsidR="00073001" w:rsidRDefault="00073001" w:rsidP="00073001">
          <w:pPr>
            <w:pStyle w:val="636692C4F03B43218F73C7D58F2C2C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558B1BFE0F242EDBA39E2ECDC602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3E62-0173-442E-8E3E-D3335A954886}"/>
      </w:docPartPr>
      <w:docPartBody>
        <w:p w:rsidR="00073001" w:rsidRDefault="00073001" w:rsidP="00073001">
          <w:pPr>
            <w:pStyle w:val="4558B1BFE0F242EDBA39E2ECDC602F9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629CAAEFEC4B06A7A1ADF6F1D4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3D2B-872C-4CF8-BB4C-67561019B501}"/>
      </w:docPartPr>
      <w:docPartBody>
        <w:p w:rsidR="00073001" w:rsidRDefault="00073001" w:rsidP="00073001">
          <w:pPr>
            <w:pStyle w:val="1C629CAAEFEC4B06A7A1ADF6F1D47D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42120AFCD38406AA3F5A091258E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FBEE-E725-46F6-8E81-A888D1D1F820}"/>
      </w:docPartPr>
      <w:docPartBody>
        <w:p w:rsidR="00073001" w:rsidRDefault="00073001" w:rsidP="00073001">
          <w:pPr>
            <w:pStyle w:val="B42120AFCD38406AA3F5A091258E50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9AF144F82B40E6A1F485356ED8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2291-9C86-49A1-964D-31735C9C0A7E}"/>
      </w:docPartPr>
      <w:docPartBody>
        <w:p w:rsidR="00073001" w:rsidRDefault="00073001" w:rsidP="00073001">
          <w:pPr>
            <w:pStyle w:val="849AF144F82B40E6A1F485356ED8DE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01"/>
    <w:rsid w:val="000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001"/>
    <w:rPr>
      <w:color w:val="808080"/>
    </w:rPr>
  </w:style>
  <w:style w:type="paragraph" w:customStyle="1" w:styleId="1A23CDDCCC964B47BABB25CB58DEE56C">
    <w:name w:val="1A23CDDCCC964B47BABB25CB58DEE56C"/>
    <w:rsid w:val="00073001"/>
  </w:style>
  <w:style w:type="paragraph" w:customStyle="1" w:styleId="76B1420533DA467CBF099F137BF16936">
    <w:name w:val="76B1420533DA467CBF099F137BF16936"/>
    <w:rsid w:val="00073001"/>
  </w:style>
  <w:style w:type="paragraph" w:customStyle="1" w:styleId="921DB4DB48D04679B200ED8DC6EE9B83">
    <w:name w:val="921DB4DB48D04679B200ED8DC6EE9B83"/>
    <w:rsid w:val="00073001"/>
  </w:style>
  <w:style w:type="paragraph" w:customStyle="1" w:styleId="4E344FD7808A49C58A7E59B1313821D8">
    <w:name w:val="4E344FD7808A49C58A7E59B1313821D8"/>
    <w:rsid w:val="00073001"/>
  </w:style>
  <w:style w:type="paragraph" w:customStyle="1" w:styleId="154DCDFECBA64736BF0182F55723BE05">
    <w:name w:val="154DCDFECBA64736BF0182F55723BE05"/>
    <w:rsid w:val="00073001"/>
  </w:style>
  <w:style w:type="paragraph" w:customStyle="1" w:styleId="316AB95CE5574178BABBF951F92DF607">
    <w:name w:val="316AB95CE5574178BABBF951F92DF607"/>
    <w:rsid w:val="00073001"/>
  </w:style>
  <w:style w:type="paragraph" w:customStyle="1" w:styleId="4CC686F7A7524F8DAE3210A0432B425E">
    <w:name w:val="4CC686F7A7524F8DAE3210A0432B425E"/>
    <w:rsid w:val="00073001"/>
  </w:style>
  <w:style w:type="paragraph" w:customStyle="1" w:styleId="AF0066CE73984795B07F1CE917EE7FB1">
    <w:name w:val="AF0066CE73984795B07F1CE917EE7FB1"/>
    <w:rsid w:val="00073001"/>
  </w:style>
  <w:style w:type="paragraph" w:customStyle="1" w:styleId="894F8F290D0B4E99A2E5AFE9B25785FB">
    <w:name w:val="894F8F290D0B4E99A2E5AFE9B25785FB"/>
    <w:rsid w:val="00073001"/>
  </w:style>
  <w:style w:type="paragraph" w:customStyle="1" w:styleId="112A0277240040AA95D0543D81BC7689">
    <w:name w:val="112A0277240040AA95D0543D81BC7689"/>
    <w:rsid w:val="00073001"/>
  </w:style>
  <w:style w:type="paragraph" w:customStyle="1" w:styleId="1742518DBF164346A5FDB99CB075C2AD">
    <w:name w:val="1742518DBF164346A5FDB99CB075C2AD"/>
    <w:rsid w:val="00073001"/>
  </w:style>
  <w:style w:type="paragraph" w:customStyle="1" w:styleId="ED3705D0F5064DEE992A2072D453ADE8">
    <w:name w:val="ED3705D0F5064DEE992A2072D453ADE8"/>
    <w:rsid w:val="00073001"/>
  </w:style>
  <w:style w:type="paragraph" w:customStyle="1" w:styleId="D0B68CE83C9C4B769D9200B70333472F">
    <w:name w:val="D0B68CE83C9C4B769D9200B70333472F"/>
    <w:rsid w:val="00073001"/>
  </w:style>
  <w:style w:type="paragraph" w:customStyle="1" w:styleId="7EE84D8FFFEF4305871CB88DA002284F">
    <w:name w:val="7EE84D8FFFEF4305871CB88DA002284F"/>
    <w:rsid w:val="00073001"/>
  </w:style>
  <w:style w:type="paragraph" w:customStyle="1" w:styleId="636692C4F03B43218F73C7D58F2C2CE1">
    <w:name w:val="636692C4F03B43218F73C7D58F2C2CE1"/>
    <w:rsid w:val="00073001"/>
  </w:style>
  <w:style w:type="paragraph" w:customStyle="1" w:styleId="4558B1BFE0F242EDBA39E2ECDC602F9F">
    <w:name w:val="4558B1BFE0F242EDBA39E2ECDC602F9F"/>
    <w:rsid w:val="00073001"/>
  </w:style>
  <w:style w:type="paragraph" w:customStyle="1" w:styleId="1C629CAAEFEC4B06A7A1ADF6F1D47D75">
    <w:name w:val="1C629CAAEFEC4B06A7A1ADF6F1D47D75"/>
    <w:rsid w:val="00073001"/>
  </w:style>
  <w:style w:type="paragraph" w:customStyle="1" w:styleId="B42120AFCD38406AA3F5A091258E5083">
    <w:name w:val="B42120AFCD38406AA3F5A091258E5083"/>
    <w:rsid w:val="00073001"/>
  </w:style>
  <w:style w:type="paragraph" w:customStyle="1" w:styleId="849AF144F82B40E6A1F485356ED8DEB0">
    <w:name w:val="849AF144F82B40E6A1F485356ED8DEB0"/>
    <w:rsid w:val="00073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2E54B-DECB-4A04-B6F3-2C3383402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73DA4-5209-4D3B-8F89-4824F715E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33204-1fa9-4951-b830-53b1581c3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D68CD-B697-4B2E-A951-1204BF9B9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682A8-E150-4349-8AFF-A6A6872D1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Dispatch</vt:lpstr>
    </vt:vector>
  </TitlesOfParts>
  <Company>Bureau of Land Management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Dispatch</dc:title>
  <dc:subject>BLM National Fire Preparedness Reviews</dc:subject>
  <dc:creator>FA-300</dc:creator>
  <cp:keywords>preparedness review, checklist, local dispatch</cp:keywords>
  <cp:lastModifiedBy>McDonald, Pamela J</cp:lastModifiedBy>
  <cp:revision>9</cp:revision>
  <cp:lastPrinted>2023-12-07T12:52:00Z</cp:lastPrinted>
  <dcterms:created xsi:type="dcterms:W3CDTF">2024-01-30T19:03:00Z</dcterms:created>
  <dcterms:modified xsi:type="dcterms:W3CDTF">2024-03-07T21:05:00Z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